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43" w:rsidRPr="00993843" w:rsidRDefault="00993843" w:rsidP="006D2889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93843" w:rsidRPr="00993843" w:rsidRDefault="00993843" w:rsidP="006D2889">
      <w:pPr>
        <w:spacing w:after="75" w:line="600" w:lineRule="atLeast"/>
        <w:jc w:val="center"/>
        <w:rPr>
          <w:rFonts w:ascii="Tahoma" w:eastAsia="Times New Roman" w:hAnsi="Tahoma" w:cs="Tahoma"/>
          <w:color w:val="306252"/>
          <w:sz w:val="40"/>
          <w:szCs w:val="4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306252"/>
          <w:sz w:val="40"/>
          <w:lang w:eastAsia="ru-RU"/>
        </w:rPr>
        <w:t>ПРАВИЛА ВНУТРЕННЕГО РАСПОРЯДКА</w:t>
      </w:r>
    </w:p>
    <w:p w:rsidR="00993843" w:rsidRPr="00993843" w:rsidRDefault="00C63DEF" w:rsidP="006D2889">
      <w:pPr>
        <w:spacing w:after="75" w:line="375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ООО «32- </w:t>
      </w:r>
      <w:proofErr w:type="spellStart"/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Дент</w:t>
      </w:r>
      <w:proofErr w:type="spellEnd"/>
      <w:r w:rsidR="0010354D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Элит</w:t>
      </w: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»</w:t>
      </w:r>
    </w:p>
    <w:p w:rsidR="00993843" w:rsidRPr="00993843" w:rsidRDefault="00993843" w:rsidP="006D2889">
      <w:pPr>
        <w:spacing w:after="75" w:line="645" w:lineRule="atLeast"/>
        <w:jc w:val="center"/>
        <w:rPr>
          <w:rFonts w:ascii="Tahoma" w:eastAsia="Times New Roman" w:hAnsi="Tahoma" w:cs="Tahoma"/>
          <w:color w:val="306252"/>
          <w:sz w:val="44"/>
          <w:szCs w:val="4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306252"/>
          <w:sz w:val="44"/>
          <w:lang w:eastAsia="ru-RU"/>
        </w:rPr>
        <w:t>ИНФОРМАЦИЯ ДЛЯ ПАЦИЕНТОВ</w:t>
      </w:r>
    </w:p>
    <w:p w:rsidR="0089461C" w:rsidRDefault="00993843" w:rsidP="0089461C">
      <w:pPr>
        <w:spacing w:after="75" w:line="312" w:lineRule="atLeast"/>
        <w:ind w:firstLine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Настоящие Правила внутреннего распорядка (далее по тексту – Правила) определяют внутренний распорядок в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ООО» 32-Дент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</w:t>
      </w:r>
      <w:proofErr w:type="gramStart"/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:</w:t>
      </w:r>
      <w:proofErr w:type="gramEnd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режим работы, порядок обращения пациентов, порядок оформления медицинских документов, права и обязанности пациентов.</w:t>
      </w:r>
    </w:p>
    <w:p w:rsidR="00993843" w:rsidRPr="0089461C" w:rsidRDefault="00993843" w:rsidP="0089461C">
      <w:pPr>
        <w:spacing w:after="75" w:line="312" w:lineRule="atLeast"/>
        <w:ind w:firstLine="7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1. ОБЩИЕ ПОЛОЖЕНИЯ</w:t>
      </w:r>
    </w:p>
    <w:p w:rsidR="00993843" w:rsidRPr="00993843" w:rsidRDefault="00C63DEF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1.1.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оказывает амбулаторно-поликлиническую помощь гражданам, находящимся на территории города</w:t>
      </w:r>
      <w:r w:rsidR="00E3125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Ачинска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и пожелавшим реализовать свое право на выбор врача и медицинской организации, в соответствии со ст. 13 Федерального закона от 21 ноября 2011 г. № 323-ФЗ «Об основах охраны здоровья граждан в Российской Федерации».</w:t>
      </w:r>
    </w:p>
    <w:p w:rsidR="00993843" w:rsidRPr="00993843" w:rsidRDefault="00D35CC6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Амбулаторно-поликлиническая помощь включает в себя осуществление 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первичной доврачебной  медико-санитарной  помощи по: рентгенологии</w:t>
      </w:r>
      <w:proofErr w:type="gramStart"/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,</w:t>
      </w:r>
      <w:proofErr w:type="gramEnd"/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сестринскому делу, стоматологии, стоматологии профилактической; осуществление первичной специализированной медико-санитарной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помощи по: ортодонтии, стоматологии общей практики, стоматологии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ортопедической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стоматологии терапевтической, стоматологии хирургической.</w:t>
      </w:r>
    </w:p>
    <w:p w:rsidR="0089461C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1.2. 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Лечащим врачом, то есть врачом, оказывающим стом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атологическую помощь пациенту в 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риод его наблюдения и лечения в 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32Дент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Элит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 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является врач-стоматолог общей практики,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врач-стоматолог 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терапевт, врач-стоматолог 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ортопед, 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врач-стоматолог 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хирург, гигиенист стоматологический, 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зубной врач, в зависимости от причины обращения пациента за стоматологической помощью.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Лечащий врач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назначается по выбору пациента.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Лечащий врач организует своевременное и квалифицированное 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Рекомендации врачей-консультантов реализуются по согласованию с лечащим врачом, за исключением случаев, угрожающих жизни пациента.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6076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89461C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1.3.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Стоматологические медицинские услуги оказываются пациентам 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на платной основе.</w:t>
      </w:r>
    </w:p>
    <w:p w:rsidR="00993843" w:rsidRPr="0089461C" w:rsidRDefault="00993843" w:rsidP="0089461C">
      <w:pPr>
        <w:spacing w:after="75" w:line="312" w:lineRule="atLeast"/>
        <w:ind w:left="540" w:hanging="54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2. ВРЕМЯ РАБОТЫ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2.1. 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C63DEF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«</w:t>
      </w:r>
      <w:r w:rsidR="00C63DEF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10354D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  работает:</w:t>
      </w:r>
    </w:p>
    <w:p w:rsidR="00993843" w:rsidRPr="00993843" w:rsidRDefault="00C63DEF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09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.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 20</w:t>
      </w:r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u w:val="single"/>
          <w:vertAlign w:val="superscript"/>
          <w:lang w:eastAsia="ru-RU"/>
        </w:rPr>
        <w:t xml:space="preserve"> </w:t>
      </w:r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час. в будние дни;</w:t>
      </w:r>
    </w:p>
    <w:p w:rsidR="00993843" w:rsidRPr="00993843" w:rsidRDefault="005A30A3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С</w:t>
      </w:r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 час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.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proofErr w:type="gramStart"/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</w:t>
      </w:r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18</w:t>
      </w:r>
      <w:r w:rsidR="00DF7137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час. по субботам;</w:t>
      </w:r>
    </w:p>
    <w:p w:rsidR="00993843" w:rsidRPr="00993843" w:rsidRDefault="00993843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в праздничные дни режим работы регламентируется приказом главного врача.</w:t>
      </w:r>
    </w:p>
    <w:p w:rsidR="0089461C" w:rsidRDefault="0089461C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2.2.Приём врачей всех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специально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стей осуществляется по графику, утверждаемому </w:t>
      </w:r>
    </w:p>
    <w:p w:rsidR="00993843" w:rsidRPr="00993843" w:rsidRDefault="0099384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главным врачом.</w:t>
      </w:r>
    </w:p>
    <w:p w:rsidR="00993843" w:rsidRPr="00993843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Информация о фамилии, имени, отчестве, специальности, квалификации, графике работы, 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т.д. размещается в зале ожидания,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сайте 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»: </w:t>
      </w:r>
      <w:r w:rsidR="005A30A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End"/>
    </w:p>
    <w:p w:rsidR="006D2889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3. ПОРЯДОК ОБРАЩЕНИЯ ПАЦИЕНТОВ</w:t>
      </w:r>
    </w:p>
    <w:p w:rsidR="00993843" w:rsidRPr="00993843" w:rsidRDefault="006D2889" w:rsidP="0089461C">
      <w:pPr>
        <w:spacing w:before="375" w:after="0" w:line="312" w:lineRule="atLeast"/>
        <w:jc w:val="both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                             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В </w:t>
      </w:r>
      <w:r w:rsidR="005A30A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ООО</w:t>
      </w: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«</w:t>
      </w:r>
      <w:r w:rsidR="005A30A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32-Дент</w:t>
      </w:r>
      <w:r w:rsidR="0010354D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»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99384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3.1. Прием пациентов возможен по предварительной записи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89461C" w:rsidRDefault="005A30A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Прием заявок на прием к врачу осуществляется:</w:t>
      </w:r>
    </w:p>
    <w:p w:rsidR="0089461C" w:rsidRDefault="006D2889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По телефону: 8(39151)6-09-90</w:t>
      </w:r>
      <w:r w:rsidR="005A30A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; 89232774553</w:t>
      </w:r>
    </w:p>
    <w:p w:rsidR="0089461C" w:rsidRDefault="006D2889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5A30A3" w:rsidRP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личном обращении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 всех случаях записи на приём, при первом посещении врача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пациент приходит в назначенный день не позже, чем за 15 минут до начала приема, и обязан предъявить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документ, удостоверяющий личность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РФ на территории РФ» и Постановлением Правительства РФ от</w:t>
      </w:r>
      <w:proofErr w:type="gram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08 июля 1997 г. № 828 «О паспорте гражданина РФ, образца бланка и описания паспорта гражданина РФ»),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оказание медицинских стоматологических услуг в 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пациенту без предъявления паспорта (или документа, его заменяющего) не возможен.</w:t>
      </w:r>
      <w:proofErr w:type="gramEnd"/>
    </w:p>
    <w:p w:rsidR="00993843" w:rsidRPr="00993843" w:rsidRDefault="00BE1441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3.3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 назначенный день прием гражданина невозможен (по причине внепланового отпуска, болезни врача, или по иному основанию, не зависящему от гражданина), гражданин уведомляется об этом в кратчайшие сроки любым доступным способом (непосредственно при личном обращении гражданина в Учреждение, при предоставлении гражданином информации: по телефону).</w:t>
      </w:r>
    </w:p>
    <w:p w:rsidR="00993843" w:rsidRPr="00993843" w:rsidRDefault="00BE1441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Повторный приём пациента осуществляется в день и время, назначенное врачом.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Неявка на приём в назначенный день считается нарушением поликлинического режима.</w:t>
      </w:r>
    </w:p>
    <w:p w:rsidR="00B92377" w:rsidRDefault="00993843" w:rsidP="00B92377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4. ПРАВА ПАЦИЕНТА</w:t>
      </w:r>
    </w:p>
    <w:p w:rsidR="00993843" w:rsidRPr="00B92377" w:rsidRDefault="00993843" w:rsidP="00B92377">
      <w:pPr>
        <w:spacing w:before="375" w:after="0" w:line="312" w:lineRule="atLeast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4.1. Пациент имеет право </w:t>
      </w:r>
      <w:proofErr w:type="gramStart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</w:t>
      </w:r>
      <w:proofErr w:type="gramEnd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охрану здоровья;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(порядок оказания медицинской помощи иностранным гражданам определяется Правительством РФ);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выбор врача и выбор медицинской организации;</w:t>
      </w:r>
    </w:p>
    <w:p w:rsidR="00B92377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93843" w:rsidRPr="00993843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получение консультации врачей-специалистов;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защиту сведений, составляющих врачебную тайну;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отказ от медицинского вмешательства;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добровольное согласие на медицинское вмешательство и на отказ от медицинского вмешательства;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5. ОБЯЗАННОСТИ ПАЦИЕНТА</w:t>
      </w:r>
    </w:p>
    <w:p w:rsidR="00993843" w:rsidRPr="00993843" w:rsidRDefault="00993843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5.1. Пациент обязан: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выполнять настоящие правила внутреннего распорядка;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выполнять предписания лечащего врача;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выполнять условия заключенного между ним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proofErr w:type="gramEnd"/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договора на оказание платных стоматологических услуг;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правила гигиены, санитарные нормы нахождения в медицинском учреждении;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уважительно относиться к другим пациентам и посетителям 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к медицинскому и обслуживающему персоналу, соблюдать общепринятые правила этики и поведения.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6. ОСНОВАНИЯ ОКАЗАНИЯ ПЛАТНЫХ СТОМАТОЛОГИЧЕСКИХ УСЛУГ</w:t>
      </w:r>
    </w:p>
    <w:p w:rsidR="00993843" w:rsidRPr="00993843" w:rsidRDefault="00993843" w:rsidP="0089461C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1395B" w:rsidRPr="00993843" w:rsidRDefault="00993843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6.1.</w:t>
      </w:r>
      <w:r w:rsidR="006D2889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Ж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елание пациента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обратившегося за стоматологической услугой, получить ее за плату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7. ПОРЯДОК ОКАЗАНИЯ ПЛАТНЫХ СТОМАТОЛОГИЧЕСКИХ УСЛУГ</w:t>
      </w:r>
    </w:p>
    <w:p w:rsidR="00993843" w:rsidRPr="00993843" w:rsidRDefault="00993843" w:rsidP="0089461C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93843" w:rsidRPr="00993843" w:rsidRDefault="0071395B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Платные стоматологические услуги оказываются пациентам по их желанию (или по желанию их представителей) на основании заключенного с ними Договора, которым регламентируются виды, условия и сроки оказания таких услуг, порядок расчетов, права, обязанности и ответственность сторон.</w:t>
      </w:r>
    </w:p>
    <w:p w:rsidR="00993843" w:rsidRPr="00993843" w:rsidRDefault="00E75F50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7.2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день записи на первичный прием в регистратуре оформляется:</w:t>
      </w:r>
    </w:p>
    <w:p w:rsidR="00993843" w:rsidRPr="00993843" w:rsidRDefault="00993843" w:rsidP="00B9237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титульный лист медицинской карты стоматологического больного установленной формы 043-У;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согласие на обработку персональных данных;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договор на оказание платных стоматологических медицинских услуг;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оказание платных услуг.</w:t>
      </w:r>
    </w:p>
    <w:p w:rsidR="00993843" w:rsidRPr="00993843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7.3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Перед началом приёма при первом посещении лечащего врача лечащий врач разъясняет пациенту (его представителю) суть такого документа как Информированное согласие на проведение лечения, и лечение начинается только после подписания пациентом (его представителем) этого документа.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Лечение пациента без подписания Информированного согласия на проведение лечения в </w:t>
      </w:r>
      <w:r w:rsidR="00E75F5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 w:rsidR="00E75F5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не возможно.</w:t>
      </w:r>
    </w:p>
    <w:p w:rsidR="00B92377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7.4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Кроме Информированного согласия пациентом (его представителем) заполняется также карта здоровья (или анкета, или лист сбора анамнеза), которая вклеивается в медицинскую карту пациента.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Пациент несёт полную персональную ответственность за сведения, указанные им в карте здоровья</w:t>
      </w:r>
      <w:r w:rsidR="00993843" w:rsidRPr="009938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случае изменения состояния здоровья пациента в ходе лечения, пациент обязан во время ближайшего посещения  поставить в известность об этом своего лечащего врача.</w:t>
      </w:r>
    </w:p>
    <w:p w:rsidR="00993843" w:rsidRPr="00993843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7.5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После подписания пациентом (его представителем) Информированного согласия, лечащий врач производит осмотр полости рта пациента и согласовывает с ним (его представителем)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план дальнейшего лечения, доводит до сведения пациента (его представителя) ориентировочную стоимость и сроки лечения, все альтернативные метод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 лечения, возможные осложнения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E75F50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7.6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При приеме несовершенноле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них пациентов такие документы как: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обработку персональных данных;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договор на оказание платных стоматологических медицинских услуг;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проведение платного лечения;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карта здоровья (анкета, лист сбора анамнеза);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проведение лечения;</w:t>
      </w:r>
    </w:p>
    <w:p w:rsidR="00993843" w:rsidRPr="00993843" w:rsidRDefault="00993843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подписываются законным представителем пациента (одним из родителей, опекуном, попечителем). При этом медицинской сестрой должны быть проверены полномочия представителя пациента на подписание таких документов.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7.7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 окончании первого приёма лечащий врач выдаёт пациенту листок назначений, в котором прописывается дата и время повторного и последующего  приёмов.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7.8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случае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пациент не может прийти на приём к своему леча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щему врачу в назначенное время,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циент обязан сообщить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 этом по телефону клиники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или любыми другими доступными способами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не менее чем за 2 часа до назначенного времени.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 окончании ортопедического лечения лечащий врач устанавливает протезы в полости рта пациента и пациент (его представитель) подписывает Акт об оказанных медицинских услугах, являющийся приложением к договору об оказании платных медицинских услуг.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На повторный прием к врачу запись пациента осуществляет сам врач или медицинский регистратор Учреждения.</w:t>
      </w: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8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ПОРЯДОК ОФОРМЛЕНИЯ МЕДИЦИНСКИХ ДОКУМЕНТОВ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7BDD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8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 Основным медицинским докумен</w:t>
      </w:r>
      <w:r w:rsidR="00E75F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том пациента в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E75F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«32-Дент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является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медицинская карта стоматологического больного (ф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орма № 043/У);</w:t>
      </w:r>
    </w:p>
    <w:p w:rsidR="00997BDD" w:rsidRDefault="00997BD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д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оговор на оказание п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латных стоматологических услуг;</w:t>
      </w:r>
    </w:p>
    <w:p w:rsidR="00993843" w:rsidRPr="00993843" w:rsidRDefault="00997BD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информированное согласие на оказание платных услуг.</w:t>
      </w:r>
    </w:p>
    <w:p w:rsidR="00993843" w:rsidRPr="00993843" w:rsidRDefault="00E547A7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Медицинская карта стоматологического больного хранится в регистратуре 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течение 5 лет с момента последнего обращения пациента.</w:t>
      </w:r>
    </w:p>
    <w:p w:rsidR="00993843" w:rsidRPr="00993843" w:rsidRDefault="00E547A7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Хранение медицинской карты стоматологического больного на дому, передача её в другие лечебные учреждения, третьим лицам запрещается, кроме случаев, предусмотренных законом.</w:t>
      </w:r>
    </w:p>
    <w:p w:rsidR="00B64BED" w:rsidRPr="00993843" w:rsidRDefault="00B64BED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Лечение пациента без подписания Информированного согласия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       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на проведение стоматологического лечения в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ООО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»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не возможно.</w:t>
      </w: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9. ПР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ЕДОСТАВЛЕНИЕ ИНФОРМАЦИИ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 Информация о предоставлении услуг Учреждением представлена: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информационных стендах в </w:t>
      </w:r>
      <w:r w:rsidR="00B64BED" w:rsidRP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зале ожидания ООО «32-Дент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Элит</w:t>
      </w:r>
      <w:r w:rsidR="00B64BED" w:rsidRP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размещена</w:t>
      </w:r>
      <w:proofErr w:type="gramEnd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Интернет-сайте Учреждения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предоставляется при личном обращении гражданина и по телефону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.2. Информация о состоянии здоровья предоставляется пациенту лечащим врачом в доступной для него форме.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.3. Информация о состоянии здоровья гражд</w:t>
      </w:r>
      <w:r w:rsidR="0063742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анина, о факте обращения его за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медицинской помощью является конфиденциальной и защищена законом (ст. 13 ФЗ №323 от 21.11.2011, «Об основах охраны здоровья граждан Российской Федерации»).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.4. 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10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ГАРАНТИИ КАЧЕСТВА ОКАЗАНИЯ СТОМАТОЛОГИЧЕСКОЙ ПОМОЩИ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.1. В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оказании стоматологической помощи, утвержденным в Учреждении.</w:t>
      </w:r>
    </w:p>
    <w:p w:rsidR="00E547A7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Кроме гарантий, прописанных в Положении об установлении гарантийного срока и срока службы при оказании стоматологической помощи,</w:t>
      </w:r>
      <w:r w:rsidR="0033461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«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при оказании медицинских стоматологических услуг гарантирует: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730D9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-</w:t>
      </w:r>
      <w:r w:rsidR="00993843" w:rsidRPr="008730D9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безопасность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– обеспечивается строгим 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предоставление полной, достоверной и доступной по форме информации о состоянии здоровья Пациента с учетом его права и желания получать ее добровольно;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составление рекомендуемого (предлага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емого) плана лечения;</w:t>
      </w:r>
    </w:p>
    <w:p w:rsidR="00E547A7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видов стоматологических услуг в соответствии с лицензией;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лечения специалистами, имеющими действующие сертификаты, подтверждающие право на осуществление данного вида медицинской деятельности;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тщательное соблюдение технологий лечения, что предполагает профессиональную подготовку врачей, и медицинских сестёр;</w:t>
      </w:r>
    </w:p>
    <w:p w:rsidR="00DD3120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индивидуальный подбор анестетиков, что позволяет в максимальной степени иск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 xml:space="preserve">лючить болевые ощущения, учитывая при этом возраст Пациента, его </w:t>
      </w:r>
      <w:proofErr w:type="spell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аллергологический</w:t>
      </w:r>
      <w:proofErr w:type="spell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статус, показатели общего здо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ровья и опыт лечения у стоматологов;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мероприятия по устранению и снижению степени осложнений, которые могут возникнуть в процессе или после оказания услуги;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контрольных осмотров – по показаниям, после сложного лечения или при необходимости упреждения нежела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тельных последствий;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бесплатных профилактичес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ких осмотров с частотой, определяемой врачом;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динамический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контроль за</w:t>
      </w:r>
      <w:proofErr w:type="gram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процессом выздоровления, реабилитации и резуль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татов оказания медицинской услуги;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достижение показателей качества медицинской услуги и эстетических результатов (с уче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том утвержденных федеральным законодательством Порядков ведения больных по нозологическим диагнозам).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</w:t>
      </w:r>
      <w:r w:rsidR="00B64BED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</w:t>
      </w: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ЗАКЛЮЧИТЕЛЬНЫЕ ПОЛОЖЕНИЯ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При возникновении конфликта между пациентом и врачом, средним медицинским персоналом спорный вопрос решается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Генеральным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090B98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директором ООО «32-Дент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Элит</w:t>
      </w:r>
      <w:r w:rsidR="00090B98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</w:t>
      </w:r>
    </w:p>
    <w:p w:rsidR="00993843" w:rsidRPr="00993843" w:rsidRDefault="00090B98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.2. На правоотношения пациентов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«32-Дент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распространяется действие закона «О защите прав потребителей»</w:t>
      </w:r>
    </w:p>
    <w:p w:rsidR="002569D1" w:rsidRDefault="00090B98" w:rsidP="0089461C">
      <w:pPr>
        <w:jc w:val="both"/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.3. Вся информация о работе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Элит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о контролирующих органах, о гарантийных сроках и т. п. доводится до сведения пациентов в доступной ф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орме на информационных стендах в зале ожидания, </w:t>
      </w:r>
      <w:r w:rsidR="0089461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сайте Учреждения.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sectPr w:rsidR="002569D1" w:rsidSect="008946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4A"/>
    <w:multiLevelType w:val="multilevel"/>
    <w:tmpl w:val="1BF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66CA1"/>
    <w:multiLevelType w:val="multilevel"/>
    <w:tmpl w:val="506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5418F"/>
    <w:multiLevelType w:val="multilevel"/>
    <w:tmpl w:val="8D2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B10E6"/>
    <w:multiLevelType w:val="multilevel"/>
    <w:tmpl w:val="1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65E88"/>
    <w:multiLevelType w:val="multilevel"/>
    <w:tmpl w:val="8AD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02627"/>
    <w:multiLevelType w:val="multilevel"/>
    <w:tmpl w:val="D65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E0DFA"/>
    <w:multiLevelType w:val="multilevel"/>
    <w:tmpl w:val="B45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709ED"/>
    <w:multiLevelType w:val="multilevel"/>
    <w:tmpl w:val="D2B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914023"/>
    <w:multiLevelType w:val="multilevel"/>
    <w:tmpl w:val="685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843"/>
    <w:rsid w:val="00090B98"/>
    <w:rsid w:val="000E4BC1"/>
    <w:rsid w:val="0010354D"/>
    <w:rsid w:val="002569D1"/>
    <w:rsid w:val="002B4E3F"/>
    <w:rsid w:val="00334610"/>
    <w:rsid w:val="0059232F"/>
    <w:rsid w:val="005A30A3"/>
    <w:rsid w:val="005A39E3"/>
    <w:rsid w:val="0063742F"/>
    <w:rsid w:val="006D2889"/>
    <w:rsid w:val="0071395B"/>
    <w:rsid w:val="007664DD"/>
    <w:rsid w:val="007E6B32"/>
    <w:rsid w:val="008730D9"/>
    <w:rsid w:val="0089461C"/>
    <w:rsid w:val="00993843"/>
    <w:rsid w:val="00997BDD"/>
    <w:rsid w:val="00B64BED"/>
    <w:rsid w:val="00B8063A"/>
    <w:rsid w:val="00B92377"/>
    <w:rsid w:val="00BE1441"/>
    <w:rsid w:val="00C63DEF"/>
    <w:rsid w:val="00D35CC6"/>
    <w:rsid w:val="00D65580"/>
    <w:rsid w:val="00DD3120"/>
    <w:rsid w:val="00DF550D"/>
    <w:rsid w:val="00DF7137"/>
    <w:rsid w:val="00E1359A"/>
    <w:rsid w:val="00E31253"/>
    <w:rsid w:val="00E547A7"/>
    <w:rsid w:val="00E7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1"/>
  </w:style>
  <w:style w:type="paragraph" w:styleId="3">
    <w:name w:val="heading 3"/>
    <w:basedOn w:val="a"/>
    <w:link w:val="30"/>
    <w:uiPriority w:val="9"/>
    <w:qFormat/>
    <w:rsid w:val="00993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43"/>
    <w:rPr>
      <w:b/>
      <w:bCs/>
    </w:rPr>
  </w:style>
  <w:style w:type="character" w:customStyle="1" w:styleId="apple-converted-space">
    <w:name w:val="apple-converted-space"/>
    <w:basedOn w:val="a0"/>
    <w:rsid w:val="00993843"/>
  </w:style>
  <w:style w:type="character" w:styleId="a5">
    <w:name w:val="Hyperlink"/>
    <w:basedOn w:val="a0"/>
    <w:uiPriority w:val="99"/>
    <w:semiHidden/>
    <w:unhideWhenUsed/>
    <w:rsid w:val="00993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D5E-9E19-4FD1-A729-396B1E8A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</dc:creator>
  <cp:lastModifiedBy>User</cp:lastModifiedBy>
  <cp:revision>10</cp:revision>
  <cp:lastPrinted>2017-08-07T09:05:00Z</cp:lastPrinted>
  <dcterms:created xsi:type="dcterms:W3CDTF">2014-02-16T06:27:00Z</dcterms:created>
  <dcterms:modified xsi:type="dcterms:W3CDTF">2017-12-25T05:58:00Z</dcterms:modified>
</cp:coreProperties>
</file>